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D4AF" w14:textId="77777777" w:rsidR="004A499D" w:rsidRDefault="004A499D"/>
    <w:p w14:paraId="2B7C1626" w14:textId="77777777" w:rsidR="00761095" w:rsidRDefault="00761095" w:rsidP="00761095"/>
    <w:p w14:paraId="3C22B74D" w14:textId="03E42406" w:rsidR="001729D7" w:rsidRPr="00EE5944" w:rsidRDefault="001729D7" w:rsidP="003570E1">
      <w:pPr>
        <w:spacing w:before="100" w:beforeAutospacing="1" w:after="100" w:afterAutospacing="1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REGULAMIN REKRUTACJI I UDZIAŁU </w:t>
      </w:r>
      <w:r w:rsidR="003570E1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pl-PL"/>
          <w14:ligatures w14:val="none"/>
        </w:rPr>
        <w:br/>
      </w:r>
      <w:r w:rsidRPr="00EE5944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pl-PL"/>
          <w14:ligatures w14:val="none"/>
        </w:rPr>
        <w:t>W PROJEKCIE</w:t>
      </w:r>
    </w:p>
    <w:p w14:paraId="1ADEDB38" w14:textId="77777777" w:rsidR="001729D7" w:rsidRPr="00EE5944" w:rsidRDefault="001729D7" w:rsidP="00EE5944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„Oddech w codzienności – program redukcji stresu dla kadry przedszkolnej RWS”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realizowanym w ramach programu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Fundusze Europejskie dla Mazowsza 2021–2027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, Priorytet VI: Fundusze Europejskie dla aktywnego zawodowo Mazowsza, Działanie 6.6 Zdrowie pracowników Nr projektu: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FEMA.06.06-IP.01-0A6O/25</w:t>
      </w:r>
    </w:p>
    <w:p w14:paraId="728CA970" w14:textId="77777777" w:rsidR="001729D7" w:rsidRPr="00EE5944" w:rsidRDefault="001729D7" w:rsidP="001729D7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§1 Informacje ogólne</w:t>
      </w:r>
    </w:p>
    <w:p w14:paraId="194D3370" w14:textId="77777777" w:rsidR="001729D7" w:rsidRPr="00EE5944" w:rsidRDefault="001729D7" w:rsidP="00EE59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Regulamin określa zasady rekrutacji oraz uczestnictwa w projekcie „Oddech w codzienności – program redukcji stresu dla kadry przedszkolnej RWS”, realizowanym przez:</w:t>
      </w:r>
    </w:p>
    <w:p w14:paraId="41BB0C01" w14:textId="2E9AF708" w:rsidR="001729D7" w:rsidRPr="00EE5944" w:rsidRDefault="001729D7" w:rsidP="00EE594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Lidera projektu: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Głębia Umysłu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-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edukacja Aldona 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Wartoń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,</w:t>
      </w:r>
    </w:p>
    <w:p w14:paraId="3FC864AB" w14:textId="77777777" w:rsidR="001729D7" w:rsidRPr="00EE5944" w:rsidRDefault="001729D7" w:rsidP="00EE594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Partnera projektu: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NA MARSZAŁKOWSKIEJ ANNA KOZIOŁ.</w:t>
      </w:r>
    </w:p>
    <w:p w14:paraId="05CAD9F4" w14:textId="4CEAA961" w:rsidR="001729D7" w:rsidRPr="00EE5944" w:rsidRDefault="001729D7" w:rsidP="00EE59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Projekt jest współfinansowany ze środków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Europejskiego Funduszu Społecznego Plus (EFS+)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w ramach programu Fundusze Europejskie dla Mazowsza 2021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-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2027.</w:t>
      </w:r>
    </w:p>
    <w:p w14:paraId="52181359" w14:textId="561FC339" w:rsidR="001729D7" w:rsidRPr="00EE5944" w:rsidRDefault="001729D7" w:rsidP="00EE59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Okres realizacji projektu: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01.05.2026</w:t>
      </w:r>
      <w:r w:rsidR="00DA2722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-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31.12.2026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00AB0F88" w14:textId="77777777" w:rsidR="001729D7" w:rsidRPr="00EE5944" w:rsidRDefault="001729D7" w:rsidP="00EE59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Celem głównym projektu jest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wzrost poziomu wiedzy dotyczącej profilaktyki wypalenia zawodowego o min. 30% u co najmniej 90% uczestników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– pracowników przedszkoli z terenu Regionu Warszawskiego Stołecznego.</w:t>
      </w:r>
    </w:p>
    <w:p w14:paraId="3D7F91D9" w14:textId="77777777" w:rsidR="001729D7" w:rsidRPr="00EE5944" w:rsidRDefault="001729D7" w:rsidP="00EE59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Projekt obejmuje trzy formy wsparcia:</w:t>
      </w:r>
    </w:p>
    <w:p w14:paraId="620B0993" w14:textId="77777777" w:rsidR="001729D7" w:rsidRPr="00EE5944" w:rsidRDefault="001729D7" w:rsidP="00EE594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wykłady 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psychoedukacyjne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,</w:t>
      </w:r>
    </w:p>
    <w:p w14:paraId="5C7B263D" w14:textId="77777777" w:rsidR="001729D7" w:rsidRPr="00EE5944" w:rsidRDefault="001729D7" w:rsidP="00EE594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warsztaty pracy z ciałem,</w:t>
      </w:r>
    </w:p>
    <w:p w14:paraId="3BE1F0BD" w14:textId="7D732A40" w:rsidR="0053655A" w:rsidRPr="00EE5944" w:rsidRDefault="0053655A" w:rsidP="00EE594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dostęp do 3 webinariów,</w:t>
      </w:r>
    </w:p>
    <w:p w14:paraId="7B76EA31" w14:textId="77777777" w:rsidR="001729D7" w:rsidRPr="00EE5944" w:rsidRDefault="001729D7" w:rsidP="00EE5944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działania dostosowane do potrzeb pracodawców (warsztaty zespołowe, warsztaty dla kadry zarządzającej, konsultacje psychologiczne).</w:t>
      </w:r>
    </w:p>
    <w:p w14:paraId="1C03598E" w14:textId="77777777" w:rsidR="001729D7" w:rsidRPr="00EE5944" w:rsidRDefault="001729D7" w:rsidP="001729D7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§2 Słownik pojęć</w:t>
      </w:r>
    </w:p>
    <w:p w14:paraId="6404592F" w14:textId="1A14EDFF" w:rsidR="001729D7" w:rsidRPr="00EE5944" w:rsidRDefault="001729D7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Regulamin</w:t>
      </w:r>
      <w:r w:rsidR="00DA2722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-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niniejszy dokument określający zasady rekrutacji i udziału w projekcie.</w:t>
      </w:r>
    </w:p>
    <w:p w14:paraId="15DE4E4C" w14:textId="1D067748" w:rsidR="001729D7" w:rsidRPr="00EE5944" w:rsidRDefault="001729D7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Projekt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-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przedsięwzięcie „Oddech w codzienności – program redukcji stresu dla kadry przedszkolnej RWS”.</w:t>
      </w:r>
    </w:p>
    <w:p w14:paraId="0C6E7482" w14:textId="51064B39" w:rsidR="001729D7" w:rsidRPr="00EE5944" w:rsidRDefault="001729D7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Lider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-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Głębia Umysłu 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-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edukacja Aldona 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Wartoń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047849DD" w14:textId="1D742D01" w:rsidR="001729D7" w:rsidRPr="00EE5944" w:rsidRDefault="001729D7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Partner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-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NA MARSZAŁKOWSKIEJ ANNA KOZIOŁ.</w:t>
      </w:r>
    </w:p>
    <w:p w14:paraId="0B68CC5C" w14:textId="78195834" w:rsidR="0053655A" w:rsidRPr="00EE5944" w:rsidRDefault="0053655A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Organizator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-Lider-</w:t>
      </w:r>
      <w:r w:rsidRPr="00EE5944">
        <w:rPr>
          <w:rFonts w:ascii="Aptos" w:hAnsi="Aptos"/>
        </w:rPr>
        <w:t xml:space="preserve">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Głębia Umysłu 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-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edukacja Aldona 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Wartoń</w:t>
      </w:r>
      <w:proofErr w:type="spellEnd"/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i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partnera projektu NA MARSZAŁKOWSKIEJ ANNA KOZIOŁ</w:t>
      </w:r>
    </w:p>
    <w:p w14:paraId="2A1DB674" w14:textId="2A26483E" w:rsidR="0053655A" w:rsidRPr="00EE5944" w:rsidRDefault="001729D7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Uczestnik/Uczestniczka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="0053655A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Projektu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- </w:t>
      </w:r>
      <w:r w:rsidR="0053655A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osoba spełniająca w udokumentowany sposób kryteria kwalifikowalności uprawniające do udziału w projekcie, która </w:t>
      </w:r>
      <w:r w:rsidR="0053655A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lastRenderedPageBreak/>
        <w:t>podpisała lub w imieniu której Przedstawiciel/ka podpisał/</w:t>
      </w:r>
      <w:proofErr w:type="spellStart"/>
      <w:r w:rsidR="0053655A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ła</w:t>
      </w:r>
      <w:proofErr w:type="spellEnd"/>
      <w:r w:rsidR="0053655A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Deklarację uczestnictwa w projekcie i korzysta z oferowanych w nim form wsparcia;</w:t>
      </w:r>
    </w:p>
    <w:p w14:paraId="1133911B" w14:textId="5A773449" w:rsidR="001729D7" w:rsidRPr="00EE5944" w:rsidRDefault="0053655A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</w:t>
      </w:r>
      <w:r w:rsidR="001729D7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Biuro Projektu</w:t>
      </w:r>
      <w:r w:rsidR="001729D7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– ul. Ścienna 148, 05-520, Bielawa</w:t>
      </w:r>
    </w:p>
    <w:p w14:paraId="02528132" w14:textId="4B504483" w:rsidR="001729D7" w:rsidRPr="00EE5944" w:rsidRDefault="001729D7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Formy wsparcia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-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działania przewidziane w projekcie, w których uczestniczą osoby zakwalifikowane.</w:t>
      </w:r>
    </w:p>
    <w:p w14:paraId="3232FA1C" w14:textId="6ADDC42E" w:rsidR="001729D7" w:rsidRPr="00EE5944" w:rsidRDefault="001729D7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Komisja Rekrutacyjna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="00DA2722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-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zespół powołany przez Lidera i Partnera odpowiedzialny za proces rekrutacji.</w:t>
      </w:r>
    </w:p>
    <w:p w14:paraId="68B1DEAF" w14:textId="3F60056F" w:rsidR="001729D7" w:rsidRPr="00EE5944" w:rsidRDefault="0053655A" w:rsidP="00EE594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</w:pPr>
      <w:proofErr w:type="spellStart"/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OzN</w:t>
      </w:r>
      <w:proofErr w:type="spellEnd"/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</w:t>
      </w:r>
      <w:r w:rsidR="00DA2722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-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osoba z niepełnosprawnością - w rozumieniu wytycznych ministra właściwego do spraw rozwoju regionalnego dotyczących realizacji zasad równościowych w ramach funduszy unijnych na lata 2021–</w:t>
      </w:r>
      <w:proofErr w:type="gram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2027;</w:t>
      </w:r>
      <w:r w:rsidR="001729D7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  <w:proofErr w:type="gramEnd"/>
    </w:p>
    <w:p w14:paraId="0AB8E09B" w14:textId="77777777" w:rsidR="001729D7" w:rsidRPr="00EE5944" w:rsidRDefault="001729D7" w:rsidP="001729D7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§3 Grupa docelowa</w:t>
      </w:r>
    </w:p>
    <w:p w14:paraId="718D458A" w14:textId="77777777" w:rsidR="001729D7" w:rsidRPr="00EE5944" w:rsidRDefault="001729D7" w:rsidP="00EE59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Uczestnikami projektu mogą być wyłącznie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pracownicy przedszkoli z terenu m.st. Warszawy (RWS)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zatrudnieni w następujących placówkach:</w:t>
      </w:r>
    </w:p>
    <w:p w14:paraId="53B1B7EB" w14:textId="77777777" w:rsidR="001729D7" w:rsidRPr="00EE5944" w:rsidRDefault="001729D7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Przedszkole nr 50</w:t>
      </w:r>
    </w:p>
    <w:p w14:paraId="63E984B7" w14:textId="77777777" w:rsidR="001729D7" w:rsidRPr="00EE5944" w:rsidRDefault="001729D7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Przedszkole nr 228</w:t>
      </w:r>
    </w:p>
    <w:p w14:paraId="1095523A" w14:textId="77777777" w:rsidR="001729D7" w:rsidRPr="00EE5944" w:rsidRDefault="001729D7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Przedszkole nr 119</w:t>
      </w:r>
    </w:p>
    <w:p w14:paraId="4B802435" w14:textId="77777777" w:rsidR="001729D7" w:rsidRPr="00EE5944" w:rsidRDefault="001729D7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Przedszkole nr 427 „Kraina Radości”</w:t>
      </w:r>
    </w:p>
    <w:p w14:paraId="0DF9D462" w14:textId="77777777" w:rsidR="001729D7" w:rsidRPr="00EE5944" w:rsidRDefault="001729D7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Przedszkole nr 226 „Małego Europejczyka”</w:t>
      </w:r>
    </w:p>
    <w:p w14:paraId="44555FE2" w14:textId="77777777" w:rsidR="001729D7" w:rsidRPr="00EE5944" w:rsidRDefault="001729D7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Przedszkole nr 153 „Słoneczne Przedszkole”</w:t>
      </w:r>
    </w:p>
    <w:p w14:paraId="678811EF" w14:textId="29935ED6" w:rsidR="00FA2FA4" w:rsidRPr="00E55957" w:rsidRDefault="001729D7" w:rsidP="00E5595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W przypadku rezygnacji </w:t>
      </w:r>
      <w:r w:rsidR="00C74620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placówki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z udziału w projekcie, Lider projektu wystąpi 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>z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wnioskiem o zmian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>ę</w:t>
      </w:r>
      <w:r w:rsidR="007677FC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grupy 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placówek poprzez włączenie do projektu </w:t>
      </w:r>
      <w:r w:rsidR="008B68BD">
        <w:rPr>
          <w:rFonts w:ascii="Aptos" w:eastAsia="Times New Roman" w:hAnsi="Aptos" w:cs="Times New Roman"/>
          <w:kern w:val="0"/>
          <w:lang w:eastAsia="pl-PL"/>
          <w14:ligatures w14:val="none"/>
        </w:rPr>
        <w:t>kolejne</w:t>
      </w:r>
      <w:r w:rsidR="00E55957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placówki </w:t>
      </w:r>
      <w:r w:rsidR="00E55957">
        <w:rPr>
          <w:rFonts w:ascii="Aptos" w:eastAsia="Times New Roman" w:hAnsi="Aptos" w:cs="Times New Roman"/>
          <w:kern w:val="0"/>
          <w:lang w:eastAsia="pl-PL"/>
          <w14:ligatures w14:val="none"/>
        </w:rPr>
        <w:t>z lisy rezerwowej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>,</w:t>
      </w:r>
      <w:r w:rsidR="00E55957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stworzonej podczas wstępnej rekrutacji do projektu prowadzonej na etapie przygotowania projektu.</w:t>
      </w:r>
    </w:p>
    <w:p w14:paraId="1A4C485B" w14:textId="77777777" w:rsidR="001729D7" w:rsidRPr="00EE5944" w:rsidRDefault="001729D7" w:rsidP="00EE59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Wsparciem zostanie objętych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100 osób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(98 kobiet i 2 mężczyzn) w wieku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24–65 lat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, zamieszkujących województwo mazowieckie.</w:t>
      </w:r>
    </w:p>
    <w:p w14:paraId="779B5CF7" w14:textId="05C6E7EF" w:rsidR="007677FC" w:rsidRPr="00EE5944" w:rsidRDefault="007677FC" w:rsidP="00EE59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Podział osób na płeć będzie wynikał ze zgłoszeń uczestników i może ulec zmianie.</w:t>
      </w:r>
    </w:p>
    <w:p w14:paraId="7B808A12" w14:textId="77777777" w:rsidR="001729D7" w:rsidRPr="00EE5944" w:rsidRDefault="001729D7" w:rsidP="00EE59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Uczestnicy muszą posiadać:</w:t>
      </w:r>
    </w:p>
    <w:p w14:paraId="0D3DCB87" w14:textId="77777777" w:rsidR="001729D7" w:rsidRPr="00EE5944" w:rsidRDefault="001729D7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status osoby pracującej (umowa o pracę lub cywilnoprawna),</w:t>
      </w:r>
    </w:p>
    <w:p w14:paraId="34158F26" w14:textId="7FAEB23E" w:rsidR="00DA2722" w:rsidRPr="00EE5944" w:rsidRDefault="001729D7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wykształcenie średnie kierunkowe lub wyższe pedagogiczne (nauczyciele),</w:t>
      </w:r>
    </w:p>
    <w:p w14:paraId="555DFB80" w14:textId="77777777" w:rsidR="001729D7" w:rsidRDefault="001729D7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miejsce zamieszkania na Mazowszu (art. 25 KC).</w:t>
      </w:r>
    </w:p>
    <w:p w14:paraId="46B4EDA1" w14:textId="6EEDE4AA" w:rsidR="00EE5944" w:rsidRPr="00EE5944" w:rsidRDefault="00EE5944" w:rsidP="00EE5944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lang w:eastAsia="pl-PL"/>
          <w14:ligatures w14:val="none"/>
        </w:rPr>
        <w:t>wiek 24-65 lat</w:t>
      </w:r>
    </w:p>
    <w:p w14:paraId="11864A60" w14:textId="77777777" w:rsidR="001729D7" w:rsidRPr="00EE5944" w:rsidRDefault="001729D7" w:rsidP="00EE59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Projekt jest w pełni dostępny dla osób z niepełnosprawnościami.</w:t>
      </w:r>
    </w:p>
    <w:p w14:paraId="67DFF56D" w14:textId="77777777" w:rsidR="001729D7" w:rsidRPr="00EE5944" w:rsidRDefault="001729D7" w:rsidP="007677FC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§4 Formy wsparcia</w:t>
      </w:r>
    </w:p>
    <w:p w14:paraId="0E739B3A" w14:textId="3723E1CE" w:rsidR="007677FC" w:rsidRPr="00EE5944" w:rsidRDefault="001729D7" w:rsidP="00EE59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Wykłady </w:t>
      </w:r>
      <w:proofErr w:type="spellStart"/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psychoedukacyjne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– </w:t>
      </w:r>
      <w:r w:rsidR="007677FC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Czas trwania: 4 godziny lekcyjne (2 x 90 min). Dopuszczalna liczba uczestników w grupie: od 5 do 30 osób. Nie ma możliwości realizacji tego modułu w formie indywidualnej.</w:t>
      </w:r>
      <w:r w:rsidR="007677FC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 W </w:t>
      </w:r>
      <w:r w:rsidR="00A20A97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ramach projektu</w:t>
      </w:r>
      <w:r w:rsidR="007677FC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przewidziano 20 grup po 5 osób</w:t>
      </w:r>
    </w:p>
    <w:p w14:paraId="7F74DBCC" w14:textId="7EA00099" w:rsidR="001729D7" w:rsidRPr="00EE5944" w:rsidRDefault="001729D7" w:rsidP="00EE594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Warsztaty pracy z ciałem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– </w:t>
      </w:r>
      <w:r w:rsidR="007677FC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Czas trwania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>:</w:t>
      </w:r>
      <w:r w:rsidR="007677FC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3 godziny lekcyjne (3 x 45 min, lub 2 x 1,5 h). Czas może być przeznaczony na jedną wybraną formę lub kilk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>a</w:t>
      </w:r>
      <w:r w:rsidR="007677FC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form, jednakże każdemu uczestnikowi przysługuje udział w 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warsztatach trwających </w:t>
      </w:r>
      <w:r w:rsidR="007677FC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nie więcej niż 3 godziny lekcyjne. W </w:t>
      </w:r>
      <w:r w:rsidR="00A20A97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ramach projektu</w:t>
      </w:r>
      <w:r w:rsidR="007677FC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przewidziano 20 grup po 5 osób</w:t>
      </w:r>
    </w:p>
    <w:p w14:paraId="41212D73" w14:textId="77777777" w:rsidR="001729D7" w:rsidRPr="00EE5944" w:rsidRDefault="001729D7" w:rsidP="00EE59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Działania dostosowane do pracodawców:</w:t>
      </w:r>
    </w:p>
    <w:p w14:paraId="30D976DC" w14:textId="5CF30CF8" w:rsidR="001729D7" w:rsidRPr="00EE5944" w:rsidRDefault="007677FC" w:rsidP="00EE594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lastRenderedPageBreak/>
        <w:t>W</w:t>
      </w:r>
      <w:r w:rsidR="001729D7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arsztaty pracy w zespole</w:t>
      </w:r>
      <w:r w:rsidR="00A20A97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-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Czas trwania warsztatów: 5 godzin lekcyjnych (3 x 75 min). W czasie warsztatów może </w:t>
      </w:r>
      <w:r w:rsidR="00A20A97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być poruszony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jeden lub więcej tematów z zakresu profilaktyki wypalenia zawodowego. Dopuszczalna liczba uczestników w grupie: od 4 do 10 osób. W ramach projektu przewidziano 20 grup po 5 osób.</w:t>
      </w:r>
    </w:p>
    <w:p w14:paraId="21B1A6D9" w14:textId="46BAAE4A" w:rsidR="001729D7" w:rsidRPr="00EE5944" w:rsidRDefault="007677FC" w:rsidP="00EE594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W</w:t>
      </w:r>
      <w:r w:rsidR="001729D7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arsztaty dla kadry zarządzającej</w:t>
      </w:r>
      <w:r w:rsidR="00A20A97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-</w:t>
      </w:r>
      <w:r w:rsidR="00A20A97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 xml:space="preserve">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Czas trwania warsztatów: 5 godzin lekcyjne (3 x 75 min). W czasie warsztatów może być poruszony jeden lub więcej tematów z zakresu profilaktyki wypalenia zawodowego. Dopuszczalna liczba uczestników w grupie: od 4 do 10 osób. W ramach projektu przewidziano 2 grupy po 5 osób.</w:t>
      </w:r>
    </w:p>
    <w:p w14:paraId="6714A3F2" w14:textId="2F32857B" w:rsidR="007677FC" w:rsidRPr="00EE5944" w:rsidRDefault="007677FC" w:rsidP="00EE5944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I</w:t>
      </w:r>
      <w:r w:rsidR="001729D7"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ndywidualne konsultacje psychologiczne</w:t>
      </w:r>
      <w:r w:rsidR="001729D7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(dla ok. 25% uczestników, zgodnie z testem PSS-10).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Przed wzięciem udziału w konsultacjach indywidualnych, uczestnik jest zobowiązany wypełnić wskazany przez beneficjenta test przesiewowy. Wykonanie testu ma na celu zebranie dodatkowych informacji o uczestniku przed udzieleniem konsultacji. Psycholog lub/i psychoterapeuta lub/i lekarz </w:t>
      </w:r>
      <w:r w:rsidR="00A20A97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specjalista na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podstawie wyników testów przesiewowych zakwalifikuje lub nie uczestników do konsultacji indywidualnych.   Do konsultacji indywidualnych mogą zostać zakwalifikowani uczestnicy, którzy uzyskali wynik testu PSS-10, który mieści się w przedziale 5-10 sten; </w:t>
      </w:r>
      <w:r w:rsidR="00131EE6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Maksymalna liczba konsultacji wynosi do 5 godzin lekcyjnych na osobę.</w:t>
      </w:r>
    </w:p>
    <w:p w14:paraId="27DC4AFE" w14:textId="77A4240F" w:rsidR="001729D7" w:rsidRPr="00EE5944" w:rsidRDefault="001729D7" w:rsidP="00EE59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Każdy uczestnik</w:t>
      </w:r>
      <w:r w:rsidR="001D1854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/czka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przechodzi </w:t>
      </w:r>
      <w:proofErr w:type="spellStart"/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pre</w:t>
      </w:r>
      <w:proofErr w:type="spellEnd"/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-test i post-test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wiedzy (wymagany wzrost min. 30%).</w:t>
      </w:r>
    </w:p>
    <w:p w14:paraId="4935BA47" w14:textId="0F818A52" w:rsidR="001729D7" w:rsidRPr="00EE5944" w:rsidRDefault="001729D7" w:rsidP="00EE594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Uczestnicy</w:t>
      </w:r>
      <w:r w:rsidR="001D1854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/</w:t>
      </w:r>
      <w:proofErr w:type="spellStart"/>
      <w:r w:rsidR="001D1854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czki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otrzymują materiały szkoleniowe oraz woreczki relaksacyjne (trwały rezultat projektu).</w:t>
      </w:r>
    </w:p>
    <w:p w14:paraId="2D3824FD" w14:textId="77777777" w:rsidR="001729D7" w:rsidRPr="00EE5944" w:rsidRDefault="001729D7" w:rsidP="00D53B07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§5 Rekrutacja</w:t>
      </w:r>
    </w:p>
    <w:p w14:paraId="678985CE" w14:textId="7E7BE026" w:rsidR="001D1854" w:rsidRPr="00EE5944" w:rsidRDefault="001D1854" w:rsidP="00EE594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Rekrutacja będzie prowadzona </w:t>
      </w:r>
      <w:r w:rsidR="0018740C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do </w:t>
      </w:r>
      <w:r w:rsidR="00FB23BE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10.06.2026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r</w:t>
      </w:r>
      <w:r w:rsidR="00FB23BE">
        <w:rPr>
          <w:rFonts w:ascii="Aptos" w:eastAsia="Times New Roman" w:hAnsi="Aptos" w:cs="Times New Roman"/>
          <w:kern w:val="0"/>
          <w:lang w:eastAsia="pl-PL"/>
          <w14:ligatures w14:val="none"/>
        </w:rPr>
        <w:t>.,</w:t>
      </w:r>
    </w:p>
    <w:p w14:paraId="5DEFC6AA" w14:textId="7648F8E4" w:rsidR="001729D7" w:rsidRPr="00EE5944" w:rsidRDefault="001D1854" w:rsidP="00EE594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 przypadku niewyłonienia pełnej grupy uczestników lub rezygnacji uczestników w trakcie zostanie przeprowadzona rekrutacja uzupełniająca.</w:t>
      </w:r>
    </w:p>
    <w:p w14:paraId="1D87E2B4" w14:textId="77777777" w:rsidR="001D1854" w:rsidRPr="00EE5944" w:rsidRDefault="001D1854" w:rsidP="00EE594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Dokonanie zgłoszenia obejmuje wypełnienie:</w:t>
      </w:r>
    </w:p>
    <w:p w14:paraId="597F80FD" w14:textId="0A2C2B20" w:rsidR="001D1854" w:rsidRPr="00EE5944" w:rsidRDefault="001D1854" w:rsidP="00EE5944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formularza zgłoszeniowego w formie elektronicznej zamieszczonego w ogłoszeniu o naborze, a następnie,</w:t>
      </w:r>
    </w:p>
    <w:p w14:paraId="411D865A" w14:textId="2B5790CC" w:rsidR="001D1854" w:rsidRPr="00EE5944" w:rsidRDefault="001D1854" w:rsidP="00EE5944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kompletu dokumentów rekrutacyjnych stanowiących załączniki do niniejszego Regulaminu: tj. formularza zgłoszeniowego, oświadczenia uczestnika/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czki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o ochronie danych </w:t>
      </w:r>
      <w:r w:rsidR="00A20A97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osobowych oraz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przekazanie podpisanych dokumentów 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w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wersji papierowej do Biura Projektu</w:t>
      </w:r>
      <w:r w:rsidR="003570E1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3E40C655" w14:textId="15AB4866" w:rsidR="001D1854" w:rsidRPr="00EE5944" w:rsidRDefault="001D1854" w:rsidP="00EE5944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 przypadku działań wymagających na etapie rekrutacji pozyskania dodatkowych informacji, niezbędnych do ich prawidłowej realizacji dopuszcza się możliwość zastosowania zmodyfikowanego/rozszerzonego formularza zgłoszeniowego.</w:t>
      </w:r>
    </w:p>
    <w:p w14:paraId="7142D329" w14:textId="40B44E08" w:rsidR="0039770A" w:rsidRPr="00EE5944" w:rsidRDefault="0039770A" w:rsidP="00EE5944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Przed przystąpieni</w:t>
      </w:r>
      <w:r w:rsidR="00A20A97">
        <w:rPr>
          <w:rFonts w:ascii="Aptos" w:eastAsia="Times New Roman" w:hAnsi="Aptos" w:cs="Times New Roman"/>
          <w:kern w:val="0"/>
          <w:lang w:eastAsia="pl-PL"/>
          <w14:ligatures w14:val="none"/>
        </w:rPr>
        <w:t>em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do wsparcia uczestnik </w:t>
      </w:r>
      <w:r w:rsidR="00481B6E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przedkłada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="00481B6E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D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eklaracje uczestnictwa we wsparciu</w:t>
      </w:r>
      <w:r w:rsidR="00481B6E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4C9658B9" w14:textId="085F3129" w:rsidR="001D1854" w:rsidRPr="00EE5944" w:rsidRDefault="001D1854" w:rsidP="00EE594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lastRenderedPageBreak/>
        <w:t xml:space="preserve">W ramach oceny formalnej zgłoszeń brane jest pod uwagę: czy dokumenty rekrutacyjne </w:t>
      </w:r>
      <w:r w:rsidR="003570E1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zawierają wszystkie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dane wymagane we wzorach stanowiących załączniki do Regulaminu i czy są </w:t>
      </w:r>
      <w:proofErr w:type="gram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kompletne,  tj.</w:t>
      </w:r>
      <w:proofErr w:type="gram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czy zostały wypełnione wszystkie wymagane pola oraz czy dokumenty zostały podpisane przez upoważnione osoby (podpisy muszą być czytelne lub opatrzone pieczęcią imienną).</w:t>
      </w:r>
    </w:p>
    <w:p w14:paraId="592B5810" w14:textId="564D47CD" w:rsidR="001D1854" w:rsidRPr="00EE5944" w:rsidRDefault="001D1854" w:rsidP="00EE594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 przypadku stwierdzenia braków na etapie oceny formalnej zgłoszenia, kandydat/ka na uczestnika/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czkę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zostanie wezwany/na do uzupełnienia ww. braków w terminie 7 dni roboczych, za pośrednictwem adresu e-mail wskazanego w zgłoszeniu. Zgłoszenia pozytywnie zweryfikowane pod względem formalnym podlegają ocenie merytorycznej.</w:t>
      </w:r>
    </w:p>
    <w:p w14:paraId="3BF28940" w14:textId="6FDB4B09" w:rsidR="001D1854" w:rsidRPr="00EE5944" w:rsidRDefault="0039770A" w:rsidP="00EE594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Ocena merytoryczna dokonywana jest w szczególności na podstawie następujących kryteriów: przynależność do grupy docelowej danej formy wsparcia oraz dodatkowych kryteriów oceny merytorycznej, które zostaną określone w ogłoszeniu o naborze.</w:t>
      </w:r>
    </w:p>
    <w:p w14:paraId="14DEEE8B" w14:textId="77777777" w:rsidR="00A539F2" w:rsidRDefault="0039770A" w:rsidP="00A539F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Wypełnione dokumenty zgłoszeniowe do Projektu należy dostarczyć na adres Biura Projektu w formie papierowej lub elektronicznej (wówczas dokumenty należy opatrzyć kwalifikowanym podpisem elektronicznym</w:t>
      </w:r>
      <w:r w:rsidR="00FB23BE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2FD2D6A7" w14:textId="51C1DA42" w:rsidR="001729D7" w:rsidRPr="00A539F2" w:rsidRDefault="001729D7" w:rsidP="00A539F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A539F2">
        <w:rPr>
          <w:rFonts w:ascii="Aptos" w:eastAsia="Times New Roman" w:hAnsi="Aptos" w:cs="Times New Roman"/>
          <w:kern w:val="0"/>
          <w:lang w:eastAsia="pl-PL"/>
          <w14:ligatures w14:val="none"/>
        </w:rPr>
        <w:t>Kryteria dostępu:</w:t>
      </w:r>
    </w:p>
    <w:p w14:paraId="46818794" w14:textId="61FF5DB5" w:rsidR="001729D7" w:rsidRPr="00EE5944" w:rsidRDefault="001729D7" w:rsidP="00EE59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zatrudnienie w jednym z 6 </w:t>
      </w:r>
      <w:proofErr w:type="gram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przedszkoli,</w:t>
      </w:r>
      <w:proofErr w:type="gramEnd"/>
      <w:r w:rsidR="00D53B07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lub w przypadku wprowadzenia zmian</w:t>
      </w:r>
      <w:r w:rsidR="004F04EF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w inne placówce, która zgłosiła chęć udziału w projekcie.</w:t>
      </w:r>
    </w:p>
    <w:p w14:paraId="723B1A78" w14:textId="77777777" w:rsidR="001729D7" w:rsidRPr="00EE5944" w:rsidRDefault="001729D7" w:rsidP="00EE59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wiek 24–65 lat,</w:t>
      </w:r>
    </w:p>
    <w:p w14:paraId="60736866" w14:textId="77777777" w:rsidR="001729D7" w:rsidRPr="00EE5944" w:rsidRDefault="001729D7" w:rsidP="00EE59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miejsce zamieszkania: woj. mazowieckie,</w:t>
      </w:r>
    </w:p>
    <w:p w14:paraId="4679062B" w14:textId="77777777" w:rsidR="001729D7" w:rsidRPr="00EE5944" w:rsidRDefault="001729D7" w:rsidP="00EE59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status osoby pracującej.</w:t>
      </w:r>
    </w:p>
    <w:p w14:paraId="2BEE75CA" w14:textId="77777777" w:rsidR="001729D7" w:rsidRPr="00EE5944" w:rsidRDefault="001729D7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Kryteria premiujące:</w:t>
      </w:r>
    </w:p>
    <w:p w14:paraId="76299BDF" w14:textId="77777777" w:rsidR="001729D7" w:rsidRPr="00EE5944" w:rsidRDefault="001729D7" w:rsidP="00EE59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wiek 30+ – 15 pkt,</w:t>
      </w:r>
    </w:p>
    <w:p w14:paraId="354DC3E1" w14:textId="77777777" w:rsidR="001729D7" w:rsidRPr="00EE5944" w:rsidRDefault="001729D7" w:rsidP="00EE59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wiek 50+ – 10 pkt,</w:t>
      </w:r>
    </w:p>
    <w:p w14:paraId="036070F9" w14:textId="77777777" w:rsidR="001729D7" w:rsidRPr="00EE5944" w:rsidRDefault="001729D7" w:rsidP="00EE59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osoba z niepełnosprawnością – 8 pkt.</w:t>
      </w:r>
    </w:p>
    <w:p w14:paraId="25DAB8F4" w14:textId="77777777" w:rsidR="001729D7" w:rsidRPr="00EE5944" w:rsidRDefault="001729D7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 przypadku równej liczby punktów decyduje kolejność zgłoszeń.</w:t>
      </w:r>
    </w:p>
    <w:p w14:paraId="52F640D5" w14:textId="77777777" w:rsidR="001729D7" w:rsidRPr="00EE5944" w:rsidRDefault="001729D7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Dla każdego pracodawcy obowiązuje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limit miejsc odpowiadający ok. 55% zatrudnienia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4C21FD33" w14:textId="77777777" w:rsidR="001729D7" w:rsidRPr="00EE5944" w:rsidRDefault="001729D7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Po zakończeniu rekrutacji powstaje:</w:t>
      </w:r>
    </w:p>
    <w:p w14:paraId="4EFB74DA" w14:textId="77777777" w:rsidR="001729D7" w:rsidRPr="00EE5944" w:rsidRDefault="001729D7" w:rsidP="00EE59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lista uczestników głównych,</w:t>
      </w:r>
    </w:p>
    <w:p w14:paraId="1FBEBB8B" w14:textId="77777777" w:rsidR="001729D7" w:rsidRPr="00EE5944" w:rsidRDefault="001729D7" w:rsidP="00EE5944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lista rezerwowa.</w:t>
      </w:r>
    </w:p>
    <w:p w14:paraId="732D8FFF" w14:textId="77777777" w:rsidR="001729D7" w:rsidRPr="00EE5944" w:rsidRDefault="001729D7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Rekrutacja jest prowadzona zgodnie z zasadą równości szans i dostępności.</w:t>
      </w:r>
    </w:p>
    <w:p w14:paraId="6A90544E" w14:textId="77777777" w:rsidR="003239A4" w:rsidRPr="00EE5944" w:rsidRDefault="003239A4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Ostateczna liczba osób z każdej placówki zostanie uzgodniona z dyrektorami przedszkoli i uwzględniona w harmonogramie działań. </w:t>
      </w:r>
    </w:p>
    <w:p w14:paraId="371BCAA1" w14:textId="77777777" w:rsidR="003239A4" w:rsidRPr="00EE5944" w:rsidRDefault="003239A4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W przypadku większej liczby chętnych z jednej placówki, decydować będą kryteria premiujące, a następnie kolejność zgłoszeń. </w:t>
      </w:r>
    </w:p>
    <w:p w14:paraId="3AEC4AE2" w14:textId="47C41B96" w:rsidR="00104E6B" w:rsidRPr="00EE5944" w:rsidRDefault="003239A4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 przypadku niewypełnienia limitu u danego pracodawcy,</w:t>
      </w:r>
      <w:r w:rsidR="00A067B6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wolne miejsca zostaną uzupełnione osobami z listy rezerwowej z innych przedszkoli, zgodnie z kolejnością punktową.</w:t>
      </w:r>
      <w:r w:rsidR="00A067B6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W takim przypadku limit miejsc dla danego pracodawcy może ulec zwiększeniu.</w:t>
      </w:r>
    </w:p>
    <w:p w14:paraId="2D81C815" w14:textId="5A0FF689" w:rsidR="001D1854" w:rsidRPr="00EE5944" w:rsidRDefault="001D1854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Uczestnicy/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czki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informowani są o wynikach rekrutacji za pomocą poczty elektronicznej na podany w zgłoszeniu adres e-mail</w:t>
      </w:r>
    </w:p>
    <w:p w14:paraId="234B330F" w14:textId="3171D018" w:rsidR="001D1854" w:rsidRDefault="001D1854" w:rsidP="00EE594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Od wyników postępowania rekrutacyjnego (tj. od informacji o zakwalifikowaniu lub niezakwalifikowaniu uczestnika/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czki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) nie przysługuje odwołanie.</w:t>
      </w:r>
    </w:p>
    <w:p w14:paraId="03A26F1A" w14:textId="77777777" w:rsidR="00EE5944" w:rsidRPr="00EE5944" w:rsidRDefault="00EE5944" w:rsidP="00EE5944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</w:p>
    <w:p w14:paraId="35FA14EF" w14:textId="77777777" w:rsidR="001729D7" w:rsidRPr="00EE5944" w:rsidRDefault="001729D7" w:rsidP="00A067B6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§6 Zasady uczestnictwa</w:t>
      </w:r>
    </w:p>
    <w:p w14:paraId="5601F2DC" w14:textId="77777777" w:rsidR="001729D7" w:rsidRPr="00EE5944" w:rsidRDefault="001729D7" w:rsidP="00EE594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Udział w projekcie jest </w:t>
      </w:r>
      <w:r w:rsidRPr="00EE5944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bezpłatny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21FE087C" w14:textId="26C2B59E" w:rsidR="0039770A" w:rsidRPr="00EE5944" w:rsidRDefault="0039770A" w:rsidP="00EE594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Informowanie o poszczególnych formach wsparcia w ramach Projektu odbywa się w szczególności poprzez: publikowanie aktualnych informacji na stronie internetowej </w:t>
      </w:r>
      <w:hyperlink r:id="rId7" w:history="1">
        <w:r w:rsidRPr="00EE5944">
          <w:rPr>
            <w:rStyle w:val="Hipercze"/>
            <w:rFonts w:ascii="Aptos" w:eastAsia="Times New Roman" w:hAnsi="Aptos" w:cs="Times New Roman"/>
            <w:kern w:val="0"/>
            <w:lang w:eastAsia="pl-PL"/>
            <w14:ligatures w14:val="none"/>
          </w:rPr>
          <w:t>www.motyl.edu.pl</w:t>
        </w:r>
      </w:hyperlink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(zakładka projekt</w:t>
      </w:r>
      <w:r w:rsidR="003570E1">
        <w:rPr>
          <w:rFonts w:ascii="Aptos" w:eastAsia="Times New Roman" w:hAnsi="Aptos" w:cs="Times New Roman"/>
          <w:kern w:val="0"/>
          <w:lang w:eastAsia="pl-PL"/>
          <w14:ligatures w14:val="none"/>
        </w:rPr>
        <w:t>y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UE), rozsyłanie informacji za pomocą poczty elektronicznej, przez kontakt telefoniczny oraz bezpośrednio podczas spotkań itp.</w:t>
      </w:r>
    </w:p>
    <w:p w14:paraId="5D20E557" w14:textId="77777777" w:rsidR="0039770A" w:rsidRPr="00EE5944" w:rsidRDefault="0039770A" w:rsidP="00EE594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Do obowiązków uczestnika/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czki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form wsparcia należy:</w:t>
      </w:r>
    </w:p>
    <w:p w14:paraId="520B199D" w14:textId="29EE9040" w:rsidR="0039770A" w:rsidRPr="00EE5944" w:rsidRDefault="0039770A" w:rsidP="00EE5944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zapoznanie się z niniejszym Regulaminem;</w:t>
      </w:r>
    </w:p>
    <w:p w14:paraId="1E4B7273" w14:textId="77777777" w:rsidR="0039770A" w:rsidRPr="00EE5944" w:rsidRDefault="0039770A" w:rsidP="00EE5944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uczestnictwo w każdej z form wsparcia, na które został zakwalifikowany;</w:t>
      </w:r>
    </w:p>
    <w:p w14:paraId="53567209" w14:textId="39F1F312" w:rsidR="0039770A" w:rsidRPr="00EE5944" w:rsidRDefault="0039770A" w:rsidP="00EE5944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każdorazowe potwierdzanie na liście obecności własnoręcznym podpisem</w:t>
      </w:r>
      <w:r w:rsid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uczestnictwa w formach wsparcia/w działaniach niebędących formami wsparcia, potwierdzanie odbioru materiałów dydaktycznych i/lub </w:t>
      </w:r>
      <w:r w:rsidR="003570E1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szkoleniowych, zaświadczenia (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jeśli dotyczy);</w:t>
      </w:r>
    </w:p>
    <w:p w14:paraId="3661A474" w14:textId="25F387C5" w:rsidR="0039770A" w:rsidRPr="00EE5944" w:rsidRDefault="0039770A" w:rsidP="00EE5944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wypełnienie dokumentów związanych z ewaluacją Projektu, w tym ankiet, 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pre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i post testów;</w:t>
      </w:r>
    </w:p>
    <w:p w14:paraId="3A1DE105" w14:textId="677BA387" w:rsidR="0039770A" w:rsidRPr="00EE5944" w:rsidRDefault="0039770A" w:rsidP="00EE5944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w razie konieczności opuszczenia zajęć przed czasem, poinformowanie Biura Projektu za pośrednictwem adresu: </w:t>
      </w:r>
      <w:proofErr w:type="gramStart"/>
      <w:r w:rsidR="003570E1">
        <w:rPr>
          <w:rFonts w:ascii="Aptos" w:eastAsia="Times New Roman" w:hAnsi="Aptos" w:cs="Times New Roman"/>
          <w:kern w:val="0"/>
          <w:lang w:eastAsia="pl-PL"/>
          <w14:ligatures w14:val="none"/>
        </w:rPr>
        <w:t>warsztaty@motyl.edu.pl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,</w:t>
      </w:r>
      <w:proofErr w:type="gram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lub przekazanie pisemnego oświadczenia przyczynie i godzinie opuszczenia zajęć osobie prowadzącej;</w:t>
      </w:r>
    </w:p>
    <w:p w14:paraId="77323BC5" w14:textId="77777777" w:rsidR="0039770A" w:rsidRPr="00EE5944" w:rsidRDefault="0039770A" w:rsidP="00EE5944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informowanie o zmianie stosunku zatrudnienia i danych personalnych.</w:t>
      </w:r>
    </w:p>
    <w:p w14:paraId="0890E4E1" w14:textId="7FF55AB5" w:rsidR="0039770A" w:rsidRPr="00EE5944" w:rsidRDefault="0039770A" w:rsidP="00EE5944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Do obowiązków Lidera i partnera należy:</w:t>
      </w:r>
    </w:p>
    <w:p w14:paraId="7F4CC0B1" w14:textId="57425792" w:rsidR="0039770A" w:rsidRPr="00EE5944" w:rsidRDefault="0039770A" w:rsidP="00EE5944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zapewnienie infrastruktury niezbędnej do realizacji form wsparcia i działań niebędących formami wsparcia, </w:t>
      </w:r>
    </w:p>
    <w:p w14:paraId="35230070" w14:textId="73B85DE3" w:rsidR="0039770A" w:rsidRPr="00EE5944" w:rsidRDefault="0039770A" w:rsidP="00EE5944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zapewnienie w ramach działań realizowanych w projekcie dostępności dla osób z niepełnosprawnościami;</w:t>
      </w:r>
    </w:p>
    <w:p w14:paraId="79972EA3" w14:textId="77777777" w:rsidR="0039770A" w:rsidRPr="00EE5944" w:rsidRDefault="0039770A" w:rsidP="00EE5944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zapewnienie realizacji programu merytorycznego przez osoby posiadające odpowiednie kwalifikacje i doświadczenie;</w:t>
      </w:r>
    </w:p>
    <w:p w14:paraId="3A0294A0" w14:textId="77777777" w:rsidR="00481B6E" w:rsidRPr="00EE5944" w:rsidRDefault="0039770A" w:rsidP="00EE5944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w przypadku zdarzeń losowych Organizator zastrzega sobie prawo do odwołania, zmiany terminu lub miejsca realizacji danej formy wsparcia/działania niebędącego formą wsparcia, o czym uczestnicy/</w:t>
      </w:r>
      <w:proofErr w:type="spellStart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czki</w:t>
      </w:r>
      <w:proofErr w:type="spellEnd"/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, zostaną niezwłocznie poinformowani pocztą elektroniczną i/lub telefonicznie;</w:t>
      </w:r>
    </w:p>
    <w:p w14:paraId="353830D3" w14:textId="114D70FF" w:rsidR="00F003D7" w:rsidRDefault="0039770A" w:rsidP="00481B6E">
      <w:pPr>
        <w:pStyle w:val="Akapitzlist"/>
        <w:numPr>
          <w:ilvl w:val="1"/>
          <w:numId w:val="14"/>
        </w:num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działania w ramach Projektu będą realizowane zgodnie z Wytycznymi dotyczącymi realizacji zasad równościowych w ramach funduszy unijnych na lata</w:t>
      </w:r>
      <w:r w:rsidR="00481B6E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2021-2027</w:t>
      </w:r>
      <w:r w:rsidR="00481B6E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.</w:t>
      </w:r>
    </w:p>
    <w:p w14:paraId="5FB47A95" w14:textId="77777777" w:rsidR="00EE5944" w:rsidRPr="00EE5944" w:rsidRDefault="00EE5944" w:rsidP="00EE5944">
      <w:pPr>
        <w:pStyle w:val="Akapitzlist"/>
        <w:spacing w:before="100" w:beforeAutospacing="1" w:after="100" w:afterAutospacing="1" w:line="240" w:lineRule="auto"/>
        <w:ind w:left="1440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</w:p>
    <w:p w14:paraId="1F1356F9" w14:textId="01F97375" w:rsidR="001729D7" w:rsidRPr="00EE5944" w:rsidRDefault="001729D7" w:rsidP="00481B6E">
      <w:pPr>
        <w:pStyle w:val="Akapitzlist"/>
        <w:spacing w:before="100" w:beforeAutospacing="1" w:after="100" w:afterAutospacing="1" w:line="240" w:lineRule="auto"/>
        <w:ind w:left="1440"/>
        <w:jc w:val="both"/>
        <w:outlineLvl w:val="1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§7 Nieobecności i rezygnacja</w:t>
      </w:r>
    </w:p>
    <w:p w14:paraId="43FC3F29" w14:textId="77777777" w:rsidR="001729D7" w:rsidRPr="00EE5944" w:rsidRDefault="001729D7" w:rsidP="00EE594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Usprawiedliwiona nieobecność jest możliwa w przypadku zdarzeń losowych.</w:t>
      </w:r>
    </w:p>
    <w:p w14:paraId="3F0FE448" w14:textId="1CA6C157" w:rsidR="001729D7" w:rsidRPr="00EE5944" w:rsidRDefault="001729D7" w:rsidP="00EE594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Rezygnacja z udziału wymaga złożenia pisemnego oświadczenia</w:t>
      </w:r>
      <w:r w:rsidR="00F003D7"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, który stanowi załącznik nr B do niniejszego regulaminu.</w:t>
      </w:r>
    </w:p>
    <w:p w14:paraId="5FB57692" w14:textId="77777777" w:rsidR="001729D7" w:rsidRPr="00EE5944" w:rsidRDefault="001729D7" w:rsidP="00EE594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lastRenderedPageBreak/>
        <w:t>W przypadku rezygnacji miejsce zajmuje osoba z listy rezerwowej.</w:t>
      </w:r>
    </w:p>
    <w:p w14:paraId="4F92A5C4" w14:textId="77777777" w:rsidR="001729D7" w:rsidRPr="00EE5944" w:rsidRDefault="001729D7" w:rsidP="001C2767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b/>
          <w:bCs/>
          <w:kern w:val="0"/>
          <w:sz w:val="36"/>
          <w:szCs w:val="36"/>
          <w:lang w:eastAsia="pl-PL"/>
          <w14:ligatures w14:val="none"/>
        </w:rPr>
        <w:t>§8 Postanowienia końcowe</w:t>
      </w:r>
    </w:p>
    <w:p w14:paraId="47EE2B2A" w14:textId="77777777" w:rsidR="001729D7" w:rsidRPr="00EE5944" w:rsidRDefault="001729D7" w:rsidP="00EE594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Lider zastrzega sobie prawo do zmian Regulaminu, jeśli wymagają tego wytyczne, przepisy lub instytucja zarządzająca.</w:t>
      </w:r>
    </w:p>
    <w:p w14:paraId="16FAD7BB" w14:textId="77777777" w:rsidR="001729D7" w:rsidRPr="00EE5944" w:rsidRDefault="001729D7" w:rsidP="00EE594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EE5944">
        <w:rPr>
          <w:rFonts w:ascii="Aptos" w:eastAsia="Times New Roman" w:hAnsi="Aptos" w:cs="Times New Roman"/>
          <w:kern w:val="0"/>
          <w:lang w:eastAsia="pl-PL"/>
          <w14:ligatures w14:val="none"/>
        </w:rPr>
        <w:t>Regulamin obowiązuje od dnia podpisania przez Lidera projektu.</w:t>
      </w:r>
    </w:p>
    <w:p w14:paraId="43BDDF15" w14:textId="77777777" w:rsidR="00481B6E" w:rsidRPr="00EE5944" w:rsidRDefault="00481B6E" w:rsidP="00EE5944">
      <w:pPr>
        <w:jc w:val="both"/>
        <w:rPr>
          <w:rFonts w:ascii="Aptos" w:hAnsi="Aptos" w:cs="Times New Roman"/>
        </w:rPr>
      </w:pPr>
      <w:r w:rsidRPr="00EE5944">
        <w:rPr>
          <w:rFonts w:ascii="Aptos" w:hAnsi="Aptos" w:cs="Times New Roman"/>
        </w:rPr>
        <w:t xml:space="preserve">Załączniki: </w:t>
      </w:r>
    </w:p>
    <w:p w14:paraId="662405FD" w14:textId="3D67114C" w:rsidR="00481B6E" w:rsidRPr="00EE5944" w:rsidRDefault="008E3E56" w:rsidP="00EE5944">
      <w:pPr>
        <w:pStyle w:val="Akapitzlist"/>
        <w:numPr>
          <w:ilvl w:val="2"/>
          <w:numId w:val="19"/>
        </w:numPr>
        <w:ind w:left="426"/>
        <w:jc w:val="both"/>
        <w:rPr>
          <w:rFonts w:ascii="Aptos" w:hAnsi="Aptos" w:cs="Times New Roman"/>
        </w:rPr>
      </w:pPr>
      <w:r w:rsidRPr="00EE5944">
        <w:rPr>
          <w:rFonts w:ascii="Aptos" w:hAnsi="Aptos" w:cs="Times New Roman"/>
        </w:rPr>
        <w:t xml:space="preserve">Załącznik nr 1 </w:t>
      </w:r>
      <w:r w:rsidR="00481B6E" w:rsidRPr="00EE5944">
        <w:rPr>
          <w:rFonts w:ascii="Aptos" w:hAnsi="Aptos" w:cs="Times New Roman"/>
        </w:rPr>
        <w:t xml:space="preserve">Formularz zgłoszenia do Projektu: </w:t>
      </w:r>
    </w:p>
    <w:p w14:paraId="29AA49F2" w14:textId="47E477FE" w:rsidR="008E3E56" w:rsidRPr="00EE5944" w:rsidRDefault="00F003D7" w:rsidP="00EE5944">
      <w:pPr>
        <w:pStyle w:val="Akapitzlist"/>
        <w:numPr>
          <w:ilvl w:val="0"/>
          <w:numId w:val="21"/>
        </w:numPr>
        <w:jc w:val="both"/>
        <w:rPr>
          <w:rFonts w:ascii="Aptos" w:hAnsi="Aptos" w:cs="Times New Roman"/>
        </w:rPr>
      </w:pPr>
      <w:r w:rsidRPr="00EE5944">
        <w:rPr>
          <w:rFonts w:ascii="Aptos" w:hAnsi="Aptos" w:cs="Times New Roman"/>
        </w:rPr>
        <w:t xml:space="preserve">Załącznik nr A </w:t>
      </w:r>
      <w:r w:rsidR="008E3E56" w:rsidRPr="00EE5944">
        <w:rPr>
          <w:rFonts w:ascii="Aptos" w:hAnsi="Aptos" w:cs="Times New Roman"/>
        </w:rPr>
        <w:t>Wzór świadomej zgody i oświadczenie o miejscu zamieszkania</w:t>
      </w:r>
    </w:p>
    <w:p w14:paraId="78361FCB" w14:textId="12E85DA4" w:rsidR="00F003D7" w:rsidRPr="00EE5944" w:rsidRDefault="00F003D7" w:rsidP="00EE5944">
      <w:pPr>
        <w:pStyle w:val="Akapitzlist"/>
        <w:numPr>
          <w:ilvl w:val="0"/>
          <w:numId w:val="21"/>
        </w:numPr>
        <w:jc w:val="both"/>
        <w:rPr>
          <w:rFonts w:ascii="Aptos" w:hAnsi="Aptos" w:cs="Times New Roman"/>
        </w:rPr>
      </w:pPr>
      <w:r w:rsidRPr="00EE5944">
        <w:rPr>
          <w:rFonts w:ascii="Aptos" w:hAnsi="Aptos" w:cs="Times New Roman"/>
        </w:rPr>
        <w:t>Załącznik B. Wzór pisemnej rezygnacji z dalszego uczestnictwa w programie</w:t>
      </w:r>
    </w:p>
    <w:p w14:paraId="3AB9C179" w14:textId="578394F4" w:rsidR="00481B6E" w:rsidRPr="00EE5944" w:rsidRDefault="008E3E56" w:rsidP="00EE5944">
      <w:pPr>
        <w:pStyle w:val="Akapitzlist"/>
        <w:numPr>
          <w:ilvl w:val="2"/>
          <w:numId w:val="19"/>
        </w:numPr>
        <w:ind w:left="426"/>
        <w:jc w:val="both"/>
        <w:rPr>
          <w:rFonts w:ascii="Aptos" w:hAnsi="Aptos" w:cs="Times New Roman"/>
        </w:rPr>
      </w:pPr>
      <w:r w:rsidRPr="00EE5944">
        <w:rPr>
          <w:rFonts w:ascii="Aptos" w:hAnsi="Aptos" w:cs="Times New Roman"/>
        </w:rPr>
        <w:t xml:space="preserve">Załącznik nr 2 </w:t>
      </w:r>
      <w:r w:rsidR="00481B6E" w:rsidRPr="00EE5944">
        <w:rPr>
          <w:rFonts w:ascii="Aptos" w:hAnsi="Aptos" w:cs="Times New Roman"/>
        </w:rPr>
        <w:t>Klauzula informacyjna dot. przechowywania i przetwarzania danych osobowych (RODO).</w:t>
      </w:r>
    </w:p>
    <w:p w14:paraId="5CE191B0" w14:textId="708D85A8" w:rsidR="004A499D" w:rsidRPr="00EE5944" w:rsidRDefault="008E3E56" w:rsidP="00EE5944">
      <w:pPr>
        <w:pStyle w:val="Akapitzlist"/>
        <w:numPr>
          <w:ilvl w:val="2"/>
          <w:numId w:val="19"/>
        </w:numPr>
        <w:ind w:left="426"/>
        <w:jc w:val="both"/>
        <w:rPr>
          <w:rFonts w:ascii="Aptos" w:hAnsi="Aptos" w:cs="Times New Roman"/>
        </w:rPr>
      </w:pPr>
      <w:r w:rsidRPr="00EE5944">
        <w:rPr>
          <w:rFonts w:ascii="Aptos" w:hAnsi="Aptos" w:cs="Times New Roman"/>
        </w:rPr>
        <w:t>Załącznik nr 3</w:t>
      </w:r>
      <w:r w:rsidR="00F003D7" w:rsidRPr="00EE5944">
        <w:rPr>
          <w:rFonts w:ascii="Aptos" w:hAnsi="Aptos" w:cs="Times New Roman"/>
        </w:rPr>
        <w:t xml:space="preserve"> </w:t>
      </w:r>
      <w:r w:rsidR="00481B6E" w:rsidRPr="00EE5944">
        <w:rPr>
          <w:rFonts w:ascii="Aptos" w:hAnsi="Aptos" w:cs="Times New Roman"/>
        </w:rPr>
        <w:t>Deklaracja udziału w projekcie – do wypełnienia po zakwalifikowaniu do Projektu</w:t>
      </w:r>
      <w:r w:rsidR="00F003D7" w:rsidRPr="00EE5944">
        <w:rPr>
          <w:rFonts w:ascii="Aptos" w:hAnsi="Aptos" w:cs="Times New Roman"/>
        </w:rPr>
        <w:t>.</w:t>
      </w:r>
    </w:p>
    <w:p w14:paraId="73631160" w14:textId="283B5950" w:rsidR="00F003D7" w:rsidRPr="00EE5944" w:rsidRDefault="00F003D7" w:rsidP="00481B6E">
      <w:pPr>
        <w:rPr>
          <w:rFonts w:ascii="Aptos" w:hAnsi="Aptos" w:cs="Times New Roman"/>
        </w:rPr>
      </w:pPr>
    </w:p>
    <w:sectPr w:rsidR="00F003D7" w:rsidRPr="00EE5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8250" w14:textId="77777777" w:rsidR="00B00CD7" w:rsidRDefault="00B00CD7" w:rsidP="004A499D">
      <w:pPr>
        <w:spacing w:after="0" w:line="240" w:lineRule="auto"/>
      </w:pPr>
      <w:r>
        <w:separator/>
      </w:r>
    </w:p>
  </w:endnote>
  <w:endnote w:type="continuationSeparator" w:id="0">
    <w:p w14:paraId="0276F0E8" w14:textId="77777777" w:rsidR="00B00CD7" w:rsidRDefault="00B00CD7" w:rsidP="004A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F6C0" w14:textId="77777777" w:rsidR="00B00CD7" w:rsidRDefault="00B00CD7" w:rsidP="004A499D">
      <w:pPr>
        <w:spacing w:after="0" w:line="240" w:lineRule="auto"/>
      </w:pPr>
      <w:r>
        <w:separator/>
      </w:r>
    </w:p>
  </w:footnote>
  <w:footnote w:type="continuationSeparator" w:id="0">
    <w:p w14:paraId="77F97352" w14:textId="77777777" w:rsidR="00B00CD7" w:rsidRDefault="00B00CD7" w:rsidP="004A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FEFF" w14:textId="10F12B1D" w:rsidR="004A499D" w:rsidRDefault="004A499D">
    <w:pPr>
      <w:pStyle w:val="Nagwek"/>
    </w:pPr>
    <w:r>
      <w:rPr>
        <w:noProof/>
      </w:rPr>
      <w:drawing>
        <wp:inline distT="0" distB="0" distL="0" distR="0" wp14:anchorId="23632C16" wp14:editId="20A2645E">
          <wp:extent cx="5608955" cy="469265"/>
          <wp:effectExtent l="0" t="0" r="0" b="6985"/>
          <wp:docPr id="5331337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9F9"/>
    <w:multiLevelType w:val="multilevel"/>
    <w:tmpl w:val="F0A6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DD"/>
    <w:multiLevelType w:val="hybridMultilevel"/>
    <w:tmpl w:val="F1BE8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E3EE0"/>
    <w:multiLevelType w:val="multilevel"/>
    <w:tmpl w:val="2AEE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83349"/>
    <w:multiLevelType w:val="multilevel"/>
    <w:tmpl w:val="7806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B66CF"/>
    <w:multiLevelType w:val="hybridMultilevel"/>
    <w:tmpl w:val="11D2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AB9"/>
    <w:multiLevelType w:val="multilevel"/>
    <w:tmpl w:val="2EB2EE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2F36A91"/>
    <w:multiLevelType w:val="hybridMultilevel"/>
    <w:tmpl w:val="9E6879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14C32"/>
    <w:multiLevelType w:val="hybridMultilevel"/>
    <w:tmpl w:val="B8B8D9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34E19"/>
    <w:multiLevelType w:val="multilevel"/>
    <w:tmpl w:val="C9C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140B5"/>
    <w:multiLevelType w:val="multilevel"/>
    <w:tmpl w:val="39EE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947F4"/>
    <w:multiLevelType w:val="hybridMultilevel"/>
    <w:tmpl w:val="0718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E64E7"/>
    <w:multiLevelType w:val="multilevel"/>
    <w:tmpl w:val="5D86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B114D"/>
    <w:multiLevelType w:val="hybridMultilevel"/>
    <w:tmpl w:val="E8164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1646B"/>
    <w:multiLevelType w:val="hybridMultilevel"/>
    <w:tmpl w:val="30745D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81E6C"/>
    <w:multiLevelType w:val="hybridMultilevel"/>
    <w:tmpl w:val="81786F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4735F"/>
    <w:multiLevelType w:val="multilevel"/>
    <w:tmpl w:val="9196C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15B033F"/>
    <w:multiLevelType w:val="multilevel"/>
    <w:tmpl w:val="F830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D3C2A"/>
    <w:multiLevelType w:val="multilevel"/>
    <w:tmpl w:val="8902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182413"/>
    <w:multiLevelType w:val="hybridMultilevel"/>
    <w:tmpl w:val="24065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92AC5"/>
    <w:multiLevelType w:val="multilevel"/>
    <w:tmpl w:val="EC76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00687F"/>
    <w:multiLevelType w:val="hybridMultilevel"/>
    <w:tmpl w:val="F1BE89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03665">
    <w:abstractNumId w:val="10"/>
  </w:num>
  <w:num w:numId="2" w16cid:durableId="2092005257">
    <w:abstractNumId w:val="4"/>
  </w:num>
  <w:num w:numId="3" w16cid:durableId="1308970679">
    <w:abstractNumId w:val="18"/>
  </w:num>
  <w:num w:numId="4" w16cid:durableId="1890796476">
    <w:abstractNumId w:val="12"/>
  </w:num>
  <w:num w:numId="5" w16cid:durableId="829447920">
    <w:abstractNumId w:val="1"/>
  </w:num>
  <w:num w:numId="6" w16cid:durableId="1312636487">
    <w:abstractNumId w:val="7"/>
  </w:num>
  <w:num w:numId="7" w16cid:durableId="506751838">
    <w:abstractNumId w:val="14"/>
  </w:num>
  <w:num w:numId="8" w16cid:durableId="549652267">
    <w:abstractNumId w:val="20"/>
  </w:num>
  <w:num w:numId="9" w16cid:durableId="1229607901">
    <w:abstractNumId w:val="17"/>
  </w:num>
  <w:num w:numId="10" w16cid:durableId="1660308878">
    <w:abstractNumId w:val="19"/>
  </w:num>
  <w:num w:numId="11" w16cid:durableId="360402886">
    <w:abstractNumId w:val="3"/>
  </w:num>
  <w:num w:numId="12" w16cid:durableId="432669339">
    <w:abstractNumId w:val="9"/>
  </w:num>
  <w:num w:numId="13" w16cid:durableId="344327721">
    <w:abstractNumId w:val="8"/>
  </w:num>
  <w:num w:numId="14" w16cid:durableId="700134947">
    <w:abstractNumId w:val="16"/>
  </w:num>
  <w:num w:numId="15" w16cid:durableId="1149790713">
    <w:abstractNumId w:val="0"/>
  </w:num>
  <w:num w:numId="16" w16cid:durableId="875894734">
    <w:abstractNumId w:val="11"/>
  </w:num>
  <w:num w:numId="17" w16cid:durableId="1292203860">
    <w:abstractNumId w:val="2"/>
  </w:num>
  <w:num w:numId="18" w16cid:durableId="1724214958">
    <w:abstractNumId w:val="15"/>
  </w:num>
  <w:num w:numId="19" w16cid:durableId="549459125">
    <w:abstractNumId w:val="5"/>
  </w:num>
  <w:num w:numId="20" w16cid:durableId="1548025980">
    <w:abstractNumId w:val="13"/>
  </w:num>
  <w:num w:numId="21" w16cid:durableId="639117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9D"/>
    <w:rsid w:val="00104E6B"/>
    <w:rsid w:val="00131EE6"/>
    <w:rsid w:val="0015475D"/>
    <w:rsid w:val="001729D7"/>
    <w:rsid w:val="0018740C"/>
    <w:rsid w:val="001C2767"/>
    <w:rsid w:val="001D1854"/>
    <w:rsid w:val="003239A4"/>
    <w:rsid w:val="003570E1"/>
    <w:rsid w:val="0039770A"/>
    <w:rsid w:val="00481B6E"/>
    <w:rsid w:val="004A499D"/>
    <w:rsid w:val="004F04EF"/>
    <w:rsid w:val="0053655A"/>
    <w:rsid w:val="00614B62"/>
    <w:rsid w:val="00761095"/>
    <w:rsid w:val="007677FC"/>
    <w:rsid w:val="00771887"/>
    <w:rsid w:val="007A071E"/>
    <w:rsid w:val="008B68BD"/>
    <w:rsid w:val="008E3E56"/>
    <w:rsid w:val="00A067B6"/>
    <w:rsid w:val="00A20A97"/>
    <w:rsid w:val="00A539F2"/>
    <w:rsid w:val="00A74682"/>
    <w:rsid w:val="00B00CD7"/>
    <w:rsid w:val="00C74620"/>
    <w:rsid w:val="00CA6A5F"/>
    <w:rsid w:val="00CE59EC"/>
    <w:rsid w:val="00D53B07"/>
    <w:rsid w:val="00DA2722"/>
    <w:rsid w:val="00DA66D1"/>
    <w:rsid w:val="00E35E39"/>
    <w:rsid w:val="00E55957"/>
    <w:rsid w:val="00EE5944"/>
    <w:rsid w:val="00F003D7"/>
    <w:rsid w:val="00FA2FA4"/>
    <w:rsid w:val="00F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1FF0C"/>
  <w15:chartTrackingRefBased/>
  <w15:docId w15:val="{F470429B-806C-4A6F-85A1-085F1823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4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9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9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9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9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9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9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9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9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9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9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9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99D"/>
  </w:style>
  <w:style w:type="paragraph" w:styleId="Stopka">
    <w:name w:val="footer"/>
    <w:basedOn w:val="Normalny"/>
    <w:link w:val="StopkaZnak"/>
    <w:uiPriority w:val="99"/>
    <w:unhideWhenUsed/>
    <w:rsid w:val="004A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99D"/>
  </w:style>
  <w:style w:type="character" w:styleId="Hipercze">
    <w:name w:val="Hyperlink"/>
    <w:basedOn w:val="Domylnaczcionkaakapitu"/>
    <w:uiPriority w:val="99"/>
    <w:unhideWhenUsed/>
    <w:rsid w:val="003977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tyl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1713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Górska</dc:creator>
  <cp:keywords/>
  <dc:description/>
  <cp:lastModifiedBy>Hanna Monika Wolska</cp:lastModifiedBy>
  <cp:revision>2</cp:revision>
  <dcterms:created xsi:type="dcterms:W3CDTF">2026-05-27T19:43:00Z</dcterms:created>
  <dcterms:modified xsi:type="dcterms:W3CDTF">2026-05-27T19:43:00Z</dcterms:modified>
</cp:coreProperties>
</file>